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AC6BB" w14:textId="77777777" w:rsidR="00AD7963" w:rsidRDefault="00AD7963">
      <w:pPr>
        <w:jc w:val="center"/>
      </w:pPr>
      <w:r>
        <w:rPr>
          <w:b/>
          <w:i/>
        </w:rPr>
        <w:t>Liberty Valance</w:t>
      </w:r>
      <w:r>
        <w:t xml:space="preserve"> Discussion Questions</w:t>
      </w:r>
    </w:p>
    <w:p w14:paraId="1A36DDCF" w14:textId="77777777" w:rsidR="00AD7963" w:rsidRDefault="00AD7963">
      <w:pPr>
        <w:rPr>
          <w:b/>
        </w:rPr>
      </w:pPr>
    </w:p>
    <w:p w14:paraId="45E81AED" w14:textId="77777777" w:rsidR="003628C1" w:rsidRDefault="003628C1" w:rsidP="003628C1">
      <w:pPr>
        <w:rPr>
          <w:b/>
        </w:rPr>
      </w:pPr>
      <w:r>
        <w:rPr>
          <w:b/>
        </w:rPr>
        <w:t>Briefly record your thoughts as you watch the movie. Keep the question in mind and add to your answer as the movie develops; but also read the next question and record your observations as you continue to watch.</w:t>
      </w:r>
    </w:p>
    <w:p w14:paraId="745DCFEF" w14:textId="77777777" w:rsidR="00AD7963" w:rsidRDefault="00AD7963">
      <w:pPr>
        <w:rPr>
          <w:b/>
        </w:rPr>
      </w:pPr>
    </w:p>
    <w:p w14:paraId="4DFEFBDC" w14:textId="71E56FFC" w:rsidR="00AD7963" w:rsidRDefault="000F6B68">
      <w:pPr>
        <w:numPr>
          <w:ilvl w:val="0"/>
          <w:numId w:val="2"/>
        </w:numPr>
      </w:pPr>
      <w:r>
        <w:t>(</w:t>
      </w:r>
      <w:r>
        <w:rPr>
          <w:b/>
          <w:u w:val="single"/>
        </w:rPr>
        <w:t>Start</w:t>
      </w:r>
      <w:r>
        <w:t>)</w:t>
      </w:r>
      <w:r>
        <w:rPr>
          <w:b/>
        </w:rPr>
        <w:t xml:space="preserve">: </w:t>
      </w:r>
      <w:r w:rsidR="00AD7963">
        <w:t>Think of a time in which you’ve gotten to know someone and discovered that he/she didn’t really match your first impression of him/her.</w:t>
      </w:r>
    </w:p>
    <w:p w14:paraId="4A110076" w14:textId="77777777" w:rsidR="00AD7963" w:rsidRDefault="00AD7963">
      <w:pPr>
        <w:ind w:left="360"/>
      </w:pPr>
    </w:p>
    <w:p w14:paraId="094B8B08" w14:textId="77777777" w:rsidR="00AD7963" w:rsidRDefault="00AD7963">
      <w:pPr>
        <w:ind w:left="360"/>
      </w:pPr>
    </w:p>
    <w:p w14:paraId="3221756B" w14:textId="77777777" w:rsidR="00AD7963" w:rsidRDefault="00AD7963">
      <w:pPr>
        <w:ind w:left="360"/>
      </w:pPr>
    </w:p>
    <w:p w14:paraId="48A25699" w14:textId="08226E45" w:rsidR="00AD7963" w:rsidRDefault="000F6B68">
      <w:pPr>
        <w:numPr>
          <w:ilvl w:val="0"/>
          <w:numId w:val="2"/>
        </w:numPr>
      </w:pPr>
      <w:r>
        <w:rPr>
          <w:b/>
          <w:u w:val="single"/>
        </w:rPr>
        <w:t>28:52</w:t>
      </w:r>
      <w:r>
        <w:rPr>
          <w:b/>
        </w:rPr>
        <w:t>:</w:t>
      </w:r>
      <w:r>
        <w:t xml:space="preserve"> </w:t>
      </w:r>
      <w:r w:rsidR="00AD7963">
        <w:t>What are your first impressions of Tom Doniphon? Try to use specific adjectives and nouns to describe him.</w:t>
      </w:r>
    </w:p>
    <w:p w14:paraId="16E1056D" w14:textId="77777777" w:rsidR="00AD7963" w:rsidRDefault="00AD7963">
      <w:pPr>
        <w:rPr>
          <w:b/>
          <w:u w:val="single"/>
        </w:rPr>
      </w:pPr>
    </w:p>
    <w:p w14:paraId="5199D1E8" w14:textId="77777777" w:rsidR="00AD7963" w:rsidRDefault="00AD7963">
      <w:pPr>
        <w:rPr>
          <w:b/>
          <w:u w:val="single"/>
        </w:rPr>
      </w:pPr>
    </w:p>
    <w:p w14:paraId="15168AAC" w14:textId="77777777" w:rsidR="00AD7963" w:rsidRDefault="00AD7963"/>
    <w:p w14:paraId="1CD2B6B6" w14:textId="2FC6D32C" w:rsidR="00AD7963" w:rsidRDefault="000F6B68">
      <w:pPr>
        <w:numPr>
          <w:ilvl w:val="0"/>
          <w:numId w:val="2"/>
        </w:numPr>
      </w:pPr>
      <w:r>
        <w:rPr>
          <w:b/>
          <w:u w:val="single"/>
        </w:rPr>
        <w:t>40:36</w:t>
      </w:r>
      <w:r>
        <w:t xml:space="preserve">: </w:t>
      </w:r>
      <w:r w:rsidR="00AD7963">
        <w:t>What more to Doniphon’s personal character do you see by now?</w:t>
      </w:r>
    </w:p>
    <w:p w14:paraId="5AB82FDE" w14:textId="77777777" w:rsidR="00AD7963" w:rsidRDefault="00AD7963">
      <w:pPr>
        <w:ind w:left="360"/>
        <w:rPr>
          <w:b/>
        </w:rPr>
      </w:pPr>
    </w:p>
    <w:p w14:paraId="671149FD" w14:textId="77777777" w:rsidR="00AD7963" w:rsidRDefault="00AD7963">
      <w:pPr>
        <w:ind w:left="360"/>
      </w:pPr>
    </w:p>
    <w:p w14:paraId="1D504FCB" w14:textId="77777777" w:rsidR="00AD7963" w:rsidRDefault="00AD7963">
      <w:pPr>
        <w:ind w:left="360"/>
      </w:pPr>
    </w:p>
    <w:p w14:paraId="2D11F344" w14:textId="31990F58" w:rsidR="00AD7963" w:rsidRDefault="000F6B68">
      <w:pPr>
        <w:numPr>
          <w:ilvl w:val="0"/>
          <w:numId w:val="2"/>
        </w:numPr>
        <w:rPr>
          <w:b/>
        </w:rPr>
      </w:pPr>
      <w:r>
        <w:rPr>
          <w:b/>
          <w:u w:val="single"/>
        </w:rPr>
        <w:t>49:44</w:t>
      </w:r>
      <w:r>
        <w:rPr>
          <w:b/>
        </w:rPr>
        <w:t xml:space="preserve">: </w:t>
      </w:r>
      <w:r w:rsidR="00AD7963">
        <w:t>What complexities can you see in Doniphon’s relationship with Ransom Stoddard?</w:t>
      </w:r>
    </w:p>
    <w:p w14:paraId="24AE4D59" w14:textId="77777777" w:rsidR="00AD7963" w:rsidRDefault="00AD7963">
      <w:pPr>
        <w:pStyle w:val="BodyTextIndent"/>
      </w:pPr>
    </w:p>
    <w:p w14:paraId="4DDA1A69" w14:textId="77777777" w:rsidR="00AD7963" w:rsidRDefault="00AD7963">
      <w:pPr>
        <w:pStyle w:val="BodyTextIndent"/>
      </w:pPr>
    </w:p>
    <w:p w14:paraId="43340822" w14:textId="1FD57DDA" w:rsidR="00AD7963" w:rsidRDefault="000F6B68" w:rsidP="007B37AA">
      <w:pPr>
        <w:numPr>
          <w:ilvl w:val="0"/>
          <w:numId w:val="3"/>
        </w:numPr>
        <w:tabs>
          <w:tab w:val="clear" w:pos="720"/>
        </w:tabs>
        <w:ind w:left="1080"/>
        <w:rPr>
          <w:b/>
        </w:rPr>
      </w:pPr>
      <w:r>
        <w:rPr>
          <w:b/>
          <w:u w:val="single"/>
        </w:rPr>
        <w:t>1:06:52</w:t>
      </w:r>
      <w:r>
        <w:rPr>
          <w:b/>
        </w:rPr>
        <w:t xml:space="preserve">: </w:t>
      </w:r>
      <w:r w:rsidR="00AD7963">
        <w:t>(Additional thoughts)</w:t>
      </w:r>
    </w:p>
    <w:p w14:paraId="3E28DFF6" w14:textId="77777777" w:rsidR="00AD7963" w:rsidRDefault="00AD7963" w:rsidP="007B37AA">
      <w:pPr>
        <w:ind w:left="1080" w:hanging="360"/>
        <w:rPr>
          <w:b/>
        </w:rPr>
      </w:pPr>
    </w:p>
    <w:p w14:paraId="4124B184" w14:textId="5FEA32EE" w:rsidR="00AD7963" w:rsidRDefault="000F6B68" w:rsidP="007B37AA">
      <w:pPr>
        <w:numPr>
          <w:ilvl w:val="0"/>
          <w:numId w:val="3"/>
        </w:numPr>
        <w:tabs>
          <w:tab w:val="clear" w:pos="720"/>
        </w:tabs>
        <w:ind w:left="1080"/>
        <w:rPr>
          <w:b/>
        </w:rPr>
      </w:pPr>
      <w:r>
        <w:rPr>
          <w:b/>
          <w:u w:val="single"/>
        </w:rPr>
        <w:t>1:38:15</w:t>
      </w:r>
      <w:r>
        <w:rPr>
          <w:b/>
        </w:rPr>
        <w:t xml:space="preserve">: </w:t>
      </w:r>
      <w:r w:rsidR="00AD7963">
        <w:t>(Same)</w:t>
      </w:r>
    </w:p>
    <w:p w14:paraId="37BAE3EE" w14:textId="77777777" w:rsidR="00AD7963" w:rsidRDefault="00AD7963" w:rsidP="007B37AA">
      <w:pPr>
        <w:ind w:left="1080" w:hanging="360"/>
        <w:rPr>
          <w:b/>
          <w:u w:val="single"/>
        </w:rPr>
      </w:pPr>
    </w:p>
    <w:p w14:paraId="17C6E62C" w14:textId="4577074A" w:rsidR="00AD7963" w:rsidRDefault="000F6B68" w:rsidP="007B37AA">
      <w:pPr>
        <w:numPr>
          <w:ilvl w:val="0"/>
          <w:numId w:val="3"/>
        </w:numPr>
        <w:tabs>
          <w:tab w:val="clear" w:pos="720"/>
        </w:tabs>
        <w:ind w:left="1080"/>
        <w:rPr>
          <w:b/>
        </w:rPr>
      </w:pPr>
      <w:r>
        <w:rPr>
          <w:b/>
          <w:u w:val="single"/>
        </w:rPr>
        <w:t>1:43:36</w:t>
      </w:r>
      <w:r>
        <w:rPr>
          <w:b/>
        </w:rPr>
        <w:t xml:space="preserve">: </w:t>
      </w:r>
      <w:r w:rsidR="00AD7963">
        <w:t>(Same)</w:t>
      </w:r>
    </w:p>
    <w:p w14:paraId="4478EF1D" w14:textId="77777777" w:rsidR="00AD7963" w:rsidRDefault="00AD7963">
      <w:pPr>
        <w:pStyle w:val="BodyTextIndent"/>
        <w:ind w:left="720"/>
      </w:pPr>
    </w:p>
    <w:p w14:paraId="6E7A1029" w14:textId="77777777" w:rsidR="00AD7963" w:rsidRDefault="00AD7963">
      <w:pPr>
        <w:pStyle w:val="BodyTextIndent"/>
        <w:ind w:left="0"/>
      </w:pPr>
    </w:p>
    <w:p w14:paraId="5BCAF2EC" w14:textId="736D2330" w:rsidR="00AD7963" w:rsidRDefault="000F6B68">
      <w:pPr>
        <w:numPr>
          <w:ilvl w:val="0"/>
          <w:numId w:val="2"/>
        </w:numPr>
      </w:pPr>
      <w:r>
        <w:rPr>
          <w:b/>
          <w:u w:val="single"/>
        </w:rPr>
        <w:t>1:58:51</w:t>
      </w:r>
      <w:r>
        <w:rPr>
          <w:b/>
        </w:rPr>
        <w:t>:</w:t>
      </w:r>
      <w:r>
        <w:t xml:space="preserve"> </w:t>
      </w:r>
      <w:r w:rsidR="00AD7963">
        <w:t>Why did Doniphon just tell Stoddard all of that? Especially…</w:t>
      </w:r>
    </w:p>
    <w:p w14:paraId="13D635A8" w14:textId="77777777" w:rsidR="00AD7963" w:rsidRDefault="00AD7963">
      <w:pPr>
        <w:ind w:left="360"/>
      </w:pPr>
    </w:p>
    <w:p w14:paraId="1BD5336B" w14:textId="77777777" w:rsidR="00AD7963" w:rsidRDefault="00AD7963">
      <w:pPr>
        <w:ind w:left="360"/>
      </w:pPr>
    </w:p>
    <w:p w14:paraId="5D224AFD" w14:textId="77777777" w:rsidR="00AD7963" w:rsidRDefault="00AD7963" w:rsidP="007B37AA">
      <w:pPr>
        <w:numPr>
          <w:ilvl w:val="0"/>
          <w:numId w:val="3"/>
        </w:numPr>
        <w:tabs>
          <w:tab w:val="clear" w:pos="720"/>
        </w:tabs>
        <w:ind w:left="1080"/>
      </w:pPr>
      <w:r>
        <w:t>“Cold-blooded murder.”</w:t>
      </w:r>
    </w:p>
    <w:p w14:paraId="07A3B1D1" w14:textId="77777777" w:rsidR="00AD7963" w:rsidRDefault="00AD7963" w:rsidP="007B37AA">
      <w:pPr>
        <w:ind w:left="1080" w:hanging="360"/>
      </w:pPr>
    </w:p>
    <w:p w14:paraId="2DE9539A" w14:textId="77777777" w:rsidR="00AD7963" w:rsidRDefault="00AD7963" w:rsidP="007B37AA">
      <w:pPr>
        <w:numPr>
          <w:ilvl w:val="0"/>
          <w:numId w:val="3"/>
        </w:numPr>
        <w:tabs>
          <w:tab w:val="clear" w:pos="720"/>
        </w:tabs>
        <w:ind w:left="1080"/>
      </w:pPr>
      <w:r>
        <w:t>“I wish I hadn’t.”</w:t>
      </w:r>
    </w:p>
    <w:p w14:paraId="6B390905" w14:textId="77777777" w:rsidR="00AD7963" w:rsidRDefault="00AD7963" w:rsidP="007B37AA">
      <w:pPr>
        <w:ind w:left="1080" w:hanging="360"/>
      </w:pPr>
    </w:p>
    <w:p w14:paraId="061BE900" w14:textId="77777777" w:rsidR="00AD7963" w:rsidRDefault="00AD7963" w:rsidP="007B37AA">
      <w:pPr>
        <w:numPr>
          <w:ilvl w:val="0"/>
          <w:numId w:val="3"/>
        </w:numPr>
        <w:tabs>
          <w:tab w:val="clear" w:pos="720"/>
        </w:tabs>
        <w:ind w:left="1080"/>
        <w:rPr>
          <w:b/>
        </w:rPr>
      </w:pPr>
      <w:r>
        <w:t>“Give her something to read and write about.”</w:t>
      </w:r>
    </w:p>
    <w:p w14:paraId="77C652EE" w14:textId="77777777" w:rsidR="00AD7963" w:rsidRDefault="00AD7963">
      <w:pPr>
        <w:rPr>
          <w:b/>
        </w:rPr>
      </w:pPr>
    </w:p>
    <w:p w14:paraId="0E685B91" w14:textId="77777777" w:rsidR="00AD7963" w:rsidRDefault="00AD7963">
      <w:pPr>
        <w:rPr>
          <w:b/>
        </w:rPr>
      </w:pPr>
    </w:p>
    <w:p w14:paraId="548D7AC1" w14:textId="6907685A" w:rsidR="00AD7963" w:rsidRDefault="000F6B68">
      <w:pPr>
        <w:numPr>
          <w:ilvl w:val="0"/>
          <w:numId w:val="2"/>
        </w:numPr>
      </w:pPr>
      <w:r>
        <w:rPr>
          <w:b/>
        </w:rPr>
        <w:t>(</w:t>
      </w:r>
      <w:r>
        <w:rPr>
          <w:b/>
          <w:u w:val="single"/>
        </w:rPr>
        <w:t>End</w:t>
      </w:r>
      <w:r>
        <w:rPr>
          <w:b/>
        </w:rPr>
        <w:t xml:space="preserve">): </w:t>
      </w:r>
      <w:r w:rsidR="00AD7963">
        <w:t>In one word, who was Tom Doniphon, in relation to Ransom Stoddard?</w:t>
      </w:r>
    </w:p>
    <w:p w14:paraId="52AB16FA" w14:textId="77777777" w:rsidR="00AD7963" w:rsidRDefault="00AD7963">
      <w:pPr>
        <w:ind w:left="360"/>
      </w:pPr>
    </w:p>
    <w:p w14:paraId="089D5EFF" w14:textId="77777777" w:rsidR="00AD7963" w:rsidRDefault="00AD7963">
      <w:pPr>
        <w:ind w:left="360"/>
      </w:pPr>
    </w:p>
    <w:p w14:paraId="18521EE0" w14:textId="77777777" w:rsidR="00AD7963" w:rsidRDefault="00AD7963">
      <w:pPr>
        <w:ind w:left="360"/>
      </w:pPr>
    </w:p>
    <w:p w14:paraId="217740BB" w14:textId="5C3B2B6C" w:rsidR="00AD7963" w:rsidRDefault="000F6B68">
      <w:pPr>
        <w:numPr>
          <w:ilvl w:val="0"/>
          <w:numId w:val="2"/>
        </w:numPr>
      </w:pPr>
      <w:r>
        <w:rPr>
          <w:b/>
        </w:rPr>
        <w:t>(</w:t>
      </w:r>
      <w:r>
        <w:rPr>
          <w:b/>
          <w:u w:val="single"/>
        </w:rPr>
        <w:t>End</w:t>
      </w:r>
      <w:r>
        <w:rPr>
          <w:b/>
        </w:rPr>
        <w:t xml:space="preserve">): </w:t>
      </w:r>
      <w:r w:rsidR="00AD7963">
        <w:t>Any significance to the cactus roses?</w:t>
      </w:r>
    </w:p>
    <w:p w14:paraId="76FB191A" w14:textId="77777777" w:rsidR="00AD7963" w:rsidRDefault="00AD7963">
      <w:pPr>
        <w:jc w:val="center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Some Old-West Idioms &amp; Historical References</w:t>
      </w:r>
    </w:p>
    <w:p w14:paraId="19FEEC1D" w14:textId="77777777" w:rsidR="00AD7963" w:rsidRDefault="00AD7963"/>
    <w:p w14:paraId="63B4DD24" w14:textId="77777777" w:rsidR="00AD7963" w:rsidRDefault="00AD7963">
      <w:pPr>
        <w:ind w:left="360" w:hanging="360"/>
      </w:pPr>
      <w:r>
        <w:rPr>
          <w:b/>
        </w:rPr>
        <w:t>Horace Greeley</w:t>
      </w:r>
      <w:r>
        <w:t xml:space="preserve"> (1811-72):  well-known newspaper editor and political writer of the mid-1800s who famously encouraged Americans to settle the West.</w:t>
      </w:r>
    </w:p>
    <w:p w14:paraId="2C94884B" w14:textId="77777777" w:rsidR="00AD7963" w:rsidRDefault="00AD7963">
      <w:pPr>
        <w:ind w:left="360" w:hanging="360"/>
      </w:pPr>
    </w:p>
    <w:p w14:paraId="593D7365" w14:textId="77777777" w:rsidR="00AD7963" w:rsidRDefault="00AD7963">
      <w:pPr>
        <w:ind w:left="360" w:hanging="360"/>
      </w:pPr>
      <w:r>
        <w:rPr>
          <w:b/>
        </w:rPr>
        <w:t>Jurisdiction</w:t>
      </w:r>
      <w:r>
        <w:t>:  the area in which an official has authority to enforce the law.</w:t>
      </w:r>
    </w:p>
    <w:p w14:paraId="2580D4D7" w14:textId="77777777" w:rsidR="00AD7963" w:rsidRDefault="00AD7963">
      <w:pPr>
        <w:ind w:left="360" w:hanging="360"/>
      </w:pPr>
    </w:p>
    <w:p w14:paraId="5A720C34" w14:textId="77777777" w:rsidR="00AD7963" w:rsidRDefault="00AD7963">
      <w:pPr>
        <w:ind w:left="360" w:hanging="360"/>
      </w:pPr>
      <w:r>
        <w:rPr>
          <w:b/>
        </w:rPr>
        <w:t>On the cuff</w:t>
      </w:r>
      <w:r>
        <w:t>:  (slang) with a promise of being paid later.</w:t>
      </w:r>
    </w:p>
    <w:p w14:paraId="644B0765" w14:textId="77777777" w:rsidR="00AD7963" w:rsidRDefault="00AD7963">
      <w:pPr>
        <w:ind w:left="360" w:hanging="360"/>
      </w:pPr>
    </w:p>
    <w:p w14:paraId="2D67AC19" w14:textId="77777777" w:rsidR="00AD7963" w:rsidRDefault="00AD7963">
      <w:pPr>
        <w:ind w:left="360" w:hanging="360"/>
      </w:pPr>
      <w:r>
        <w:rPr>
          <w:b/>
        </w:rPr>
        <w:t>Picketwire</w:t>
      </w:r>
      <w:r>
        <w:t>:  not a fenced dividing-line—rather, a slang pronunciation of the Purgetoire River in southeastern Colorado, which flows into the Arkansas River.</w:t>
      </w:r>
    </w:p>
    <w:p w14:paraId="7D41FEF7" w14:textId="77777777" w:rsidR="00AD7963" w:rsidRDefault="00AD7963">
      <w:pPr>
        <w:ind w:left="360" w:hanging="360"/>
      </w:pPr>
    </w:p>
    <w:p w14:paraId="67DF394C" w14:textId="77777777" w:rsidR="00AD7963" w:rsidRDefault="00AD7963">
      <w:pPr>
        <w:ind w:left="360" w:hanging="360"/>
      </w:pPr>
      <w:r>
        <w:rPr>
          <w:b/>
        </w:rPr>
        <w:t>Open range</w:t>
      </w:r>
      <w:r>
        <w:t>:  public land in which farm animals are allowed to roam freely.</w:t>
      </w:r>
    </w:p>
    <w:p w14:paraId="79A60447" w14:textId="77777777" w:rsidR="00AD7963" w:rsidRDefault="00AD7963">
      <w:pPr>
        <w:ind w:left="360" w:hanging="360"/>
      </w:pPr>
    </w:p>
    <w:p w14:paraId="70FF18AB" w14:textId="77777777" w:rsidR="00AD7963" w:rsidRDefault="00AD7963">
      <w:pPr>
        <w:ind w:left="360" w:hanging="360"/>
      </w:pPr>
      <w:r>
        <w:rPr>
          <w:b/>
        </w:rPr>
        <w:t>Homesteaders</w:t>
      </w:r>
      <w:r>
        <w:t xml:space="preserve">:  settlers who legally claimed and developed land for farming or ranching. </w:t>
      </w:r>
    </w:p>
    <w:p w14:paraId="05624226" w14:textId="77777777" w:rsidR="00AD7963" w:rsidRDefault="00AD7963">
      <w:pPr>
        <w:ind w:left="360" w:hanging="360"/>
      </w:pPr>
    </w:p>
    <w:p w14:paraId="2590602E" w14:textId="77777777" w:rsidR="00AD7963" w:rsidRDefault="00AD7963">
      <w:pPr>
        <w:ind w:left="360" w:hanging="360"/>
      </w:pPr>
      <w:r>
        <w:rPr>
          <w:b/>
        </w:rPr>
        <w:t>Debate over territory vs. statehood</w:t>
      </w:r>
      <w:r>
        <w:t>:  many homesteaders wanted state and federal laws to provide personal safety (Federal Army &amp; state militia) and to protect their claims to own land and natural resources. Many ranchers preferred to allow their animals to roam on the open range; statehood would likely attract more settlers, who would claim ownership of more &amp; more free range land. Others didn’t want to live under the restrictions of law.</w:t>
      </w:r>
    </w:p>
    <w:p w14:paraId="2EC69D47" w14:textId="77777777" w:rsidR="00AD7963" w:rsidRDefault="00AD7963">
      <w:pPr>
        <w:ind w:left="360" w:hanging="360"/>
      </w:pPr>
    </w:p>
    <w:p w14:paraId="148C7B19" w14:textId="77777777" w:rsidR="00AD7963" w:rsidRDefault="00AD7963">
      <w:pPr>
        <w:ind w:left="360" w:hanging="360"/>
      </w:pPr>
      <w:r>
        <w:rPr>
          <w:b/>
        </w:rPr>
        <w:t>Sodbuster</w:t>
      </w:r>
      <w:r>
        <w:t>:  (slang) a farmer or homesteader.</w:t>
      </w:r>
    </w:p>
    <w:p w14:paraId="6C5B1A70" w14:textId="77777777" w:rsidR="00AD7963" w:rsidRDefault="00AD7963">
      <w:pPr>
        <w:ind w:left="360" w:hanging="360"/>
      </w:pPr>
    </w:p>
    <w:p w14:paraId="7E1228E7" w14:textId="77777777" w:rsidR="00AD7963" w:rsidRDefault="00AD7963">
      <w:pPr>
        <w:ind w:left="360" w:hanging="360"/>
      </w:pPr>
      <w:r>
        <w:rPr>
          <w:b/>
        </w:rPr>
        <w:t>Bushwhack</w:t>
      </w:r>
      <w:r>
        <w:t>:  (slang) to ambush.</w:t>
      </w:r>
    </w:p>
    <w:p w14:paraId="19B82D9E" w14:textId="77777777" w:rsidR="00AD7963" w:rsidRDefault="00AD7963">
      <w:pPr>
        <w:ind w:left="360" w:hanging="360"/>
      </w:pPr>
    </w:p>
    <w:p w14:paraId="49BAB813" w14:textId="77777777" w:rsidR="00AD7963" w:rsidRDefault="00AD7963">
      <w:pPr>
        <w:ind w:left="360" w:hanging="360"/>
      </w:pPr>
      <w:r>
        <w:rPr>
          <w:b/>
        </w:rPr>
        <w:t>The whole shebang</w:t>
      </w:r>
      <w:r>
        <w:t>:  (slang) everything; all of something.</w:t>
      </w:r>
    </w:p>
    <w:p w14:paraId="1B349B27" w14:textId="77777777" w:rsidR="00AD7963" w:rsidRDefault="00AD7963">
      <w:pPr>
        <w:ind w:left="360" w:hanging="360"/>
        <w:rPr>
          <w:b/>
        </w:rPr>
      </w:pPr>
    </w:p>
    <w:p w14:paraId="4C30F05F" w14:textId="77777777" w:rsidR="00AD7963" w:rsidRDefault="00AD7963">
      <w:pPr>
        <w:ind w:left="360" w:hanging="360"/>
      </w:pPr>
      <w:r>
        <w:rPr>
          <w:b/>
        </w:rPr>
        <w:t>Buckboard</w:t>
      </w:r>
      <w:r>
        <w:t>:  an open, four-wheeled, horse-drawn wagon.</w:t>
      </w:r>
    </w:p>
    <w:p w14:paraId="0C82581D" w14:textId="77777777" w:rsidR="00AD7963" w:rsidRDefault="00AD7963">
      <w:pPr>
        <w:ind w:left="360" w:hanging="360"/>
      </w:pPr>
    </w:p>
    <w:p w14:paraId="7F7AFDB7" w14:textId="77777777" w:rsidR="00AD7963" w:rsidRDefault="00AD7963">
      <w:pPr>
        <w:ind w:left="360" w:hanging="360"/>
      </w:pPr>
      <w:r>
        <w:rPr>
          <w:b/>
        </w:rPr>
        <w:t>Hash</w:t>
      </w:r>
      <w:r>
        <w:t>:  chopped meat mixed with potatoes. (Liberty Valance calls Ransom Stoddard a “hash-slinger”—a food waiter, not a gunslinger.)</w:t>
      </w:r>
    </w:p>
    <w:p w14:paraId="2C6443A0" w14:textId="77777777" w:rsidR="00AD7963" w:rsidRDefault="00AD7963">
      <w:pPr>
        <w:ind w:left="360" w:hanging="360"/>
      </w:pPr>
    </w:p>
    <w:p w14:paraId="1D832B91" w14:textId="77777777" w:rsidR="00AD7963" w:rsidRDefault="00AD7963">
      <w:pPr>
        <w:ind w:left="360" w:hanging="360"/>
      </w:pPr>
      <w:r>
        <w:rPr>
          <w:b/>
        </w:rPr>
        <w:t>“He carries the mark of Cain”</w:t>
      </w:r>
      <w:r>
        <w:t>:  “He’s a murderer.” In the Book of Genesis, God put a mark on Cain, the son of Adam, after Cain murdered his brother Abel.</w:t>
      </w:r>
    </w:p>
    <w:p w14:paraId="4C2B165E" w14:textId="77777777" w:rsidR="00AD7963" w:rsidRDefault="00AD7963">
      <w:pPr>
        <w:ind w:left="360" w:hanging="360"/>
      </w:pPr>
    </w:p>
    <w:p w14:paraId="2C05F2EF" w14:textId="77777777" w:rsidR="00AD7963" w:rsidRDefault="00AD7963">
      <w:pPr>
        <w:ind w:left="360" w:hanging="360"/>
      </w:pPr>
      <w:r>
        <w:rPr>
          <w:b/>
        </w:rPr>
        <w:t>The Court of St. James</w:t>
      </w:r>
      <w:r>
        <w:t>:  the traditional royal palace of England.</w:t>
      </w:r>
    </w:p>
    <w:p w14:paraId="7B458C0B" w14:textId="77777777" w:rsidR="00AD7963" w:rsidRDefault="00AD7963">
      <w:pPr>
        <w:ind w:left="360" w:hanging="360"/>
      </w:pPr>
    </w:p>
    <w:p w14:paraId="361A7E4E" w14:textId="77777777" w:rsidR="00AD7963" w:rsidRDefault="00AD7963">
      <w:pPr>
        <w:ind w:left="360" w:hanging="360"/>
      </w:pPr>
      <w:r>
        <w:rPr>
          <w:b/>
        </w:rPr>
        <w:t>Spittoon/cuspidor</w:t>
      </w:r>
      <w:r>
        <w:t>: a bowl-shaped metallic container for spitting chewing tobacco juice.</w:t>
      </w:r>
    </w:p>
    <w:p w14:paraId="316C3700" w14:textId="77777777" w:rsidR="00AD7963" w:rsidRDefault="00AD7963">
      <w:pPr>
        <w:tabs>
          <w:tab w:val="left" w:pos="1264"/>
        </w:tabs>
        <w:ind w:left="360" w:hanging="360"/>
      </w:pPr>
    </w:p>
    <w:p w14:paraId="1F86CB7A" w14:textId="77777777" w:rsidR="00AD7963" w:rsidRDefault="00AD7963">
      <w:pPr>
        <w:tabs>
          <w:tab w:val="left" w:pos="1264"/>
        </w:tabs>
        <w:ind w:left="360" w:hanging="360"/>
      </w:pPr>
    </w:p>
    <w:sectPr w:rsidR="00AD796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64B37"/>
    <w:multiLevelType w:val="hybridMultilevel"/>
    <w:tmpl w:val="49C46366"/>
    <w:lvl w:ilvl="0" w:tplc="2AC6F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E4A87"/>
    <w:multiLevelType w:val="hybridMultilevel"/>
    <w:tmpl w:val="CA746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57B39"/>
    <w:multiLevelType w:val="hybridMultilevel"/>
    <w:tmpl w:val="FC46A87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2C6686D"/>
    <w:multiLevelType w:val="hybridMultilevel"/>
    <w:tmpl w:val="CD70C97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61D29"/>
    <w:multiLevelType w:val="hybridMultilevel"/>
    <w:tmpl w:val="EBC80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AA"/>
    <w:rsid w:val="000F6B68"/>
    <w:rsid w:val="003628C1"/>
    <w:rsid w:val="007B37AA"/>
    <w:rsid w:val="00AD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8DBB059"/>
  <w14:defaultImageDpi w14:val="300"/>
  <w15:chartTrackingRefBased/>
  <w15:docId w15:val="{C549F0DD-4E4E-5C41-B72E-2D89DBCD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noProof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Fish Worksheet</vt:lpstr>
    </vt:vector>
  </TitlesOfParts>
  <Company>SFUSD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Fish Worksheet</dc:title>
  <dc:subject/>
  <dc:creator>Tim McDonnell</dc:creator>
  <cp:keywords/>
  <cp:lastModifiedBy>Timothy C. McDonnell</cp:lastModifiedBy>
  <cp:revision>2</cp:revision>
  <dcterms:created xsi:type="dcterms:W3CDTF">2021-02-24T20:37:00Z</dcterms:created>
  <dcterms:modified xsi:type="dcterms:W3CDTF">2021-02-24T20:37:00Z</dcterms:modified>
</cp:coreProperties>
</file>